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7AC1" w14:textId="6F1CB237" w:rsidR="000E4A90" w:rsidRPr="00BF718A" w:rsidRDefault="000E4A90">
      <w:pPr>
        <w:rPr>
          <w:b/>
          <w:sz w:val="28"/>
          <w:szCs w:val="28"/>
        </w:rPr>
      </w:pPr>
      <w:r w:rsidRPr="00BF718A">
        <w:rPr>
          <w:b/>
          <w:sz w:val="28"/>
          <w:szCs w:val="28"/>
        </w:rPr>
        <w:t xml:space="preserve">Alcohol Ink Workshop – </w:t>
      </w:r>
      <w:r w:rsidR="00BF718A" w:rsidRPr="00BF718A">
        <w:rPr>
          <w:b/>
          <w:sz w:val="28"/>
          <w:szCs w:val="28"/>
        </w:rPr>
        <w:t>Following the Ink at the Tifton Museum of Arts and Heritage</w:t>
      </w:r>
      <w:r w:rsidRPr="00BF718A">
        <w:rPr>
          <w:b/>
          <w:sz w:val="28"/>
          <w:szCs w:val="28"/>
        </w:rPr>
        <w:t xml:space="preserve"> </w:t>
      </w:r>
    </w:p>
    <w:p w14:paraId="75673EFD" w14:textId="2D178EF3" w:rsidR="000E4A90" w:rsidRPr="00BF718A" w:rsidRDefault="00A67AA7">
      <w:pPr>
        <w:rPr>
          <w:b/>
          <w:sz w:val="28"/>
          <w:szCs w:val="28"/>
        </w:rPr>
      </w:pPr>
      <w:r w:rsidRPr="00BF718A">
        <w:rPr>
          <w:b/>
          <w:sz w:val="28"/>
          <w:szCs w:val="28"/>
        </w:rPr>
        <w:t xml:space="preserve">Workshop Facilitator: Donna Falcone, </w:t>
      </w:r>
      <w:hyperlink r:id="rId7" w:history="1">
        <w:r w:rsidRPr="00BF718A">
          <w:rPr>
            <w:rStyle w:val="Hyperlink"/>
            <w:b/>
            <w:sz w:val="28"/>
            <w:szCs w:val="28"/>
          </w:rPr>
          <w:t>dzfalcone@gmail.com</w:t>
        </w:r>
      </w:hyperlink>
      <w:r w:rsidRPr="00BF718A">
        <w:rPr>
          <w:b/>
          <w:sz w:val="28"/>
          <w:szCs w:val="28"/>
        </w:rPr>
        <w:t xml:space="preserve"> and </w:t>
      </w:r>
      <w:hyperlink r:id="rId8" w:history="1">
        <w:r w:rsidRPr="00BF718A">
          <w:rPr>
            <w:rStyle w:val="Hyperlink"/>
            <w:b/>
            <w:sz w:val="28"/>
            <w:szCs w:val="28"/>
          </w:rPr>
          <w:t>www.donnazfalcone.com</w:t>
        </w:r>
      </w:hyperlink>
      <w:r w:rsidRPr="00BF718A">
        <w:rPr>
          <w:b/>
          <w:sz w:val="28"/>
          <w:szCs w:val="28"/>
        </w:rPr>
        <w:t xml:space="preserve"> </w:t>
      </w:r>
    </w:p>
    <w:p w14:paraId="648BB2AF" w14:textId="78C56384" w:rsidR="000E4A90" w:rsidRDefault="000E4A90" w:rsidP="000E4A90"/>
    <w:tbl>
      <w:tblPr>
        <w:tblStyle w:val="TableGrid"/>
        <w:tblW w:w="5000" w:type="pct"/>
        <w:tblLook w:val="04A0" w:firstRow="1" w:lastRow="0" w:firstColumn="1" w:lastColumn="0" w:noHBand="0" w:noVBand="1"/>
      </w:tblPr>
      <w:tblGrid>
        <w:gridCol w:w="2786"/>
        <w:gridCol w:w="5906"/>
        <w:gridCol w:w="5698"/>
      </w:tblGrid>
      <w:tr w:rsidR="000E4A90" w14:paraId="6CE6505F" w14:textId="51F9971C" w:rsidTr="00B3782C">
        <w:trPr>
          <w:trHeight w:val="620"/>
        </w:trPr>
        <w:tc>
          <w:tcPr>
            <w:tcW w:w="968" w:type="pct"/>
          </w:tcPr>
          <w:p w14:paraId="2902D997" w14:textId="5E9A21B5" w:rsidR="000E4A90" w:rsidRPr="000E4A90" w:rsidRDefault="00A67AA7" w:rsidP="000E4A90">
            <w:pPr>
              <w:jc w:val="center"/>
              <w:rPr>
                <w:b/>
                <w:sz w:val="36"/>
                <w:szCs w:val="36"/>
              </w:rPr>
            </w:pPr>
            <w:r>
              <w:rPr>
                <w:b/>
                <w:sz w:val="36"/>
                <w:szCs w:val="36"/>
              </w:rPr>
              <w:t>TODAY WE WILL</w:t>
            </w:r>
          </w:p>
        </w:tc>
        <w:tc>
          <w:tcPr>
            <w:tcW w:w="2052" w:type="pct"/>
          </w:tcPr>
          <w:p w14:paraId="6D623DB6" w14:textId="19B964AD" w:rsidR="000E4A90" w:rsidRPr="000E4A90" w:rsidRDefault="00A67AA7" w:rsidP="000E4A90">
            <w:pPr>
              <w:jc w:val="center"/>
              <w:rPr>
                <w:b/>
                <w:sz w:val="36"/>
                <w:szCs w:val="36"/>
              </w:rPr>
            </w:pPr>
            <w:r>
              <w:rPr>
                <w:b/>
                <w:sz w:val="36"/>
                <w:szCs w:val="36"/>
              </w:rPr>
              <w:t xml:space="preserve">YOU WILL </w:t>
            </w:r>
            <w:r w:rsidR="000E4A90" w:rsidRPr="000E4A90">
              <w:rPr>
                <w:b/>
                <w:sz w:val="36"/>
                <w:szCs w:val="36"/>
              </w:rPr>
              <w:t>NEED</w:t>
            </w:r>
          </w:p>
        </w:tc>
        <w:tc>
          <w:tcPr>
            <w:tcW w:w="1980" w:type="pct"/>
          </w:tcPr>
          <w:p w14:paraId="6F26F000" w14:textId="21C0E838" w:rsidR="000E4A90" w:rsidRPr="000E4A90" w:rsidRDefault="00A67AA7" w:rsidP="000E4A90">
            <w:pPr>
              <w:jc w:val="center"/>
              <w:rPr>
                <w:b/>
                <w:sz w:val="36"/>
                <w:szCs w:val="36"/>
              </w:rPr>
            </w:pPr>
            <w:r>
              <w:rPr>
                <w:b/>
                <w:sz w:val="36"/>
                <w:szCs w:val="36"/>
              </w:rPr>
              <w:t xml:space="preserve">WHAT DID YOU </w:t>
            </w:r>
            <w:r w:rsidR="000E4A90" w:rsidRPr="000E4A90">
              <w:rPr>
                <w:b/>
                <w:sz w:val="36"/>
                <w:szCs w:val="36"/>
              </w:rPr>
              <w:t>NOTICE</w:t>
            </w:r>
            <w:r>
              <w:rPr>
                <w:b/>
                <w:sz w:val="36"/>
                <w:szCs w:val="36"/>
              </w:rPr>
              <w:t>?</w:t>
            </w:r>
          </w:p>
        </w:tc>
      </w:tr>
      <w:tr w:rsidR="000E4A90" w14:paraId="20ADC81D" w14:textId="43D2203E" w:rsidTr="005B258B">
        <w:trPr>
          <w:trHeight w:val="2078"/>
        </w:trPr>
        <w:tc>
          <w:tcPr>
            <w:tcW w:w="968" w:type="pct"/>
          </w:tcPr>
          <w:p w14:paraId="31B6424F" w14:textId="6A123B8C" w:rsidR="000E4A90" w:rsidRPr="00BF718A" w:rsidRDefault="00A67AA7" w:rsidP="000E4A90">
            <w:pPr>
              <w:rPr>
                <w:sz w:val="28"/>
                <w:szCs w:val="28"/>
              </w:rPr>
            </w:pPr>
            <w:r w:rsidRPr="00BF718A">
              <w:rPr>
                <w:sz w:val="28"/>
                <w:szCs w:val="28"/>
              </w:rPr>
              <w:t>L</w:t>
            </w:r>
            <w:r w:rsidR="000E4A90" w:rsidRPr="00BF718A">
              <w:rPr>
                <w:sz w:val="28"/>
                <w:szCs w:val="28"/>
              </w:rPr>
              <w:t>earn about the basic properties of Alcohol Ink</w:t>
            </w:r>
          </w:p>
          <w:p w14:paraId="5AA64405" w14:textId="77777777" w:rsidR="000E4A90" w:rsidRPr="00BF718A" w:rsidRDefault="000E4A90" w:rsidP="000E4A90">
            <w:pPr>
              <w:rPr>
                <w:sz w:val="28"/>
                <w:szCs w:val="28"/>
              </w:rPr>
            </w:pPr>
          </w:p>
        </w:tc>
        <w:tc>
          <w:tcPr>
            <w:tcW w:w="2052" w:type="pct"/>
          </w:tcPr>
          <w:p w14:paraId="378C693B" w14:textId="4AEF7594" w:rsidR="000E4A90" w:rsidRPr="00BF718A" w:rsidRDefault="000E4A90" w:rsidP="000E4A90">
            <w:pPr>
              <w:rPr>
                <w:sz w:val="28"/>
                <w:szCs w:val="28"/>
              </w:rPr>
            </w:pPr>
            <w:r w:rsidRPr="00BF718A">
              <w:rPr>
                <w:sz w:val="28"/>
                <w:szCs w:val="28"/>
              </w:rPr>
              <w:t>Alcohol Inks</w:t>
            </w:r>
          </w:p>
        </w:tc>
        <w:tc>
          <w:tcPr>
            <w:tcW w:w="1980" w:type="pct"/>
          </w:tcPr>
          <w:p w14:paraId="6F2BC842" w14:textId="77777777" w:rsidR="000E4A90" w:rsidRDefault="000E4A90" w:rsidP="000E4A90"/>
        </w:tc>
      </w:tr>
      <w:tr w:rsidR="000E4A90" w14:paraId="3D53E4A5" w14:textId="7DAE6EBB" w:rsidTr="005B258B">
        <w:trPr>
          <w:trHeight w:val="2249"/>
        </w:trPr>
        <w:tc>
          <w:tcPr>
            <w:tcW w:w="968" w:type="pct"/>
          </w:tcPr>
          <w:p w14:paraId="69EF2091" w14:textId="40446AA1" w:rsidR="000E4A90" w:rsidRPr="00BF718A" w:rsidRDefault="00A67AA7" w:rsidP="000E4A90">
            <w:pPr>
              <w:rPr>
                <w:sz w:val="28"/>
                <w:szCs w:val="28"/>
              </w:rPr>
            </w:pPr>
            <w:r w:rsidRPr="00BF718A">
              <w:rPr>
                <w:sz w:val="28"/>
                <w:szCs w:val="28"/>
              </w:rPr>
              <w:t>U</w:t>
            </w:r>
            <w:r w:rsidR="000E4A90" w:rsidRPr="00BF718A">
              <w:rPr>
                <w:sz w:val="28"/>
                <w:szCs w:val="28"/>
              </w:rPr>
              <w:t>se and observe the ink on a variety of substrates, and compare it</w:t>
            </w:r>
            <w:r w:rsidR="000E4A90" w:rsidRPr="00BF718A">
              <w:rPr>
                <w:sz w:val="28"/>
                <w:szCs w:val="28"/>
              </w:rPr>
              <w:t xml:space="preserve"> </w:t>
            </w:r>
            <w:r w:rsidR="000E4A90" w:rsidRPr="00BF718A">
              <w:rPr>
                <w:sz w:val="28"/>
                <w:szCs w:val="28"/>
              </w:rPr>
              <w:t>movement</w:t>
            </w:r>
          </w:p>
          <w:p w14:paraId="45E2C58B" w14:textId="77777777" w:rsidR="000E4A90" w:rsidRPr="00BF718A" w:rsidRDefault="000E4A90" w:rsidP="000E4A90">
            <w:pPr>
              <w:rPr>
                <w:sz w:val="28"/>
                <w:szCs w:val="28"/>
              </w:rPr>
            </w:pPr>
          </w:p>
        </w:tc>
        <w:tc>
          <w:tcPr>
            <w:tcW w:w="2052" w:type="pct"/>
          </w:tcPr>
          <w:p w14:paraId="540F20C7" w14:textId="77777777" w:rsidR="000E4A90" w:rsidRPr="00BF718A" w:rsidRDefault="000E4A90" w:rsidP="000E4A90">
            <w:pPr>
              <w:rPr>
                <w:sz w:val="28"/>
                <w:szCs w:val="28"/>
              </w:rPr>
            </w:pPr>
            <w:r w:rsidRPr="00BF718A">
              <w:rPr>
                <w:sz w:val="28"/>
                <w:szCs w:val="28"/>
              </w:rPr>
              <w:t xml:space="preserve">Alcohol Inks </w:t>
            </w:r>
            <w:r w:rsidRPr="00BF718A">
              <w:rPr>
                <w:b/>
                <w:sz w:val="28"/>
                <w:szCs w:val="28"/>
              </w:rPr>
              <w:t>PLUS</w:t>
            </w:r>
          </w:p>
          <w:p w14:paraId="27C14A80" w14:textId="5587F017" w:rsidR="000E4A90" w:rsidRPr="00BF718A" w:rsidRDefault="000E4A90" w:rsidP="000E4A90">
            <w:pPr>
              <w:rPr>
                <w:sz w:val="28"/>
                <w:szCs w:val="28"/>
              </w:rPr>
            </w:pPr>
            <w:r w:rsidRPr="00BF718A">
              <w:rPr>
                <w:sz w:val="28"/>
                <w:szCs w:val="28"/>
              </w:rPr>
              <w:t>A variety of SUBSTRATES: paper, glass, ceramic tile, YUPO synthetic paper</w:t>
            </w:r>
          </w:p>
        </w:tc>
        <w:tc>
          <w:tcPr>
            <w:tcW w:w="1980" w:type="pct"/>
          </w:tcPr>
          <w:p w14:paraId="27DAE55C" w14:textId="77777777" w:rsidR="000E4A90" w:rsidRDefault="000E4A90" w:rsidP="000E4A90"/>
        </w:tc>
      </w:tr>
      <w:tr w:rsidR="000E4A90" w14:paraId="56F1F7E3" w14:textId="139DC3C8" w:rsidTr="005B258B">
        <w:trPr>
          <w:trHeight w:val="2870"/>
        </w:trPr>
        <w:tc>
          <w:tcPr>
            <w:tcW w:w="968" w:type="pct"/>
          </w:tcPr>
          <w:p w14:paraId="5677671B" w14:textId="652865F4" w:rsidR="000E4A90" w:rsidRPr="00BF718A" w:rsidRDefault="00B3782C" w:rsidP="000E4A90">
            <w:pPr>
              <w:rPr>
                <w:sz w:val="28"/>
                <w:szCs w:val="28"/>
              </w:rPr>
            </w:pPr>
            <w:r w:rsidRPr="00BF718A">
              <w:rPr>
                <w:sz w:val="28"/>
                <w:szCs w:val="28"/>
              </w:rPr>
              <w:t>C</w:t>
            </w:r>
            <w:r w:rsidR="000E4A90" w:rsidRPr="00BF718A">
              <w:rPr>
                <w:sz w:val="28"/>
                <w:szCs w:val="28"/>
              </w:rPr>
              <w:t>reate three pieces of Alcohol Ink Art to take home</w:t>
            </w:r>
          </w:p>
        </w:tc>
        <w:tc>
          <w:tcPr>
            <w:tcW w:w="2052" w:type="pct"/>
          </w:tcPr>
          <w:p w14:paraId="0CF5DBC7" w14:textId="77777777" w:rsidR="000E4A90" w:rsidRPr="00BF718A" w:rsidRDefault="000E4A90" w:rsidP="000E4A90">
            <w:pPr>
              <w:rPr>
                <w:sz w:val="28"/>
                <w:szCs w:val="28"/>
              </w:rPr>
            </w:pPr>
            <w:r w:rsidRPr="00BF718A">
              <w:rPr>
                <w:sz w:val="28"/>
                <w:szCs w:val="28"/>
              </w:rPr>
              <w:t xml:space="preserve">Alcohol Inks </w:t>
            </w:r>
            <w:r w:rsidRPr="00BF718A">
              <w:rPr>
                <w:b/>
                <w:sz w:val="28"/>
                <w:szCs w:val="28"/>
              </w:rPr>
              <w:t>PLUS</w:t>
            </w:r>
          </w:p>
          <w:p w14:paraId="5CB98D59" w14:textId="2CC05DE7" w:rsidR="000E4A90" w:rsidRPr="00BF718A" w:rsidRDefault="000E4A90" w:rsidP="000E4A90">
            <w:pPr>
              <w:rPr>
                <w:sz w:val="28"/>
                <w:szCs w:val="28"/>
              </w:rPr>
            </w:pPr>
            <w:r w:rsidRPr="00BF718A">
              <w:rPr>
                <w:sz w:val="28"/>
                <w:szCs w:val="28"/>
              </w:rPr>
              <w:t xml:space="preserve">A variety of SUBSTRATES </w:t>
            </w:r>
            <w:r w:rsidRPr="00BF718A">
              <w:rPr>
                <w:b/>
                <w:sz w:val="28"/>
                <w:szCs w:val="28"/>
              </w:rPr>
              <w:t>PLUS</w:t>
            </w:r>
            <w:r w:rsidR="00B3782C" w:rsidRPr="00BF718A">
              <w:rPr>
                <w:b/>
                <w:sz w:val="28"/>
                <w:szCs w:val="28"/>
              </w:rPr>
              <w:t>….?</w:t>
            </w:r>
          </w:p>
          <w:p w14:paraId="3DBB567E" w14:textId="4C92FABE" w:rsidR="000E4A90" w:rsidRPr="00BF718A" w:rsidRDefault="000E4A90" w:rsidP="000E4A90">
            <w:pPr>
              <w:rPr>
                <w:sz w:val="28"/>
                <w:szCs w:val="28"/>
              </w:rPr>
            </w:pPr>
          </w:p>
        </w:tc>
        <w:tc>
          <w:tcPr>
            <w:tcW w:w="1980" w:type="pct"/>
          </w:tcPr>
          <w:p w14:paraId="266C7C77" w14:textId="77777777" w:rsidR="000E4A90" w:rsidRDefault="000E4A90" w:rsidP="000E4A90"/>
        </w:tc>
      </w:tr>
    </w:tbl>
    <w:p w14:paraId="206E59FC" w14:textId="5F466B2C" w:rsidR="000E4A90" w:rsidRPr="00A67AA7" w:rsidRDefault="00A67AA7" w:rsidP="000E4A90">
      <w:pPr>
        <w:rPr>
          <w:b/>
          <w:sz w:val="36"/>
          <w:szCs w:val="36"/>
        </w:rPr>
      </w:pPr>
      <w:r w:rsidRPr="00D30CC5">
        <w:rPr>
          <w:b/>
          <w:noProof/>
          <w:sz w:val="36"/>
          <w:szCs w:val="36"/>
        </w:rPr>
        <w:lastRenderedPageBreak/>
        <w:drawing>
          <wp:anchor distT="0" distB="0" distL="114300" distR="114300" simplePos="0" relativeHeight="251658240" behindDoc="0" locked="0" layoutInCell="1" allowOverlap="1" wp14:anchorId="35004C04" wp14:editId="032C5BE2">
            <wp:simplePos x="0" y="0"/>
            <wp:positionH relativeFrom="margin">
              <wp:align>left</wp:align>
            </wp:positionH>
            <wp:positionV relativeFrom="margin">
              <wp:posOffset>5715</wp:posOffset>
            </wp:positionV>
            <wp:extent cx="3395980" cy="40176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12 Materi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5980" cy="4017645"/>
                    </a:xfrm>
                    <a:prstGeom prst="rect">
                      <a:avLst/>
                    </a:prstGeom>
                  </pic:spPr>
                </pic:pic>
              </a:graphicData>
            </a:graphic>
            <wp14:sizeRelH relativeFrom="margin">
              <wp14:pctWidth>0</wp14:pctWidth>
            </wp14:sizeRelH>
            <wp14:sizeRelV relativeFrom="margin">
              <wp14:pctHeight>0</wp14:pctHeight>
            </wp14:sizeRelV>
          </wp:anchor>
        </w:drawing>
      </w:r>
      <w:r w:rsidRPr="00A67AA7">
        <w:rPr>
          <w:b/>
          <w:sz w:val="36"/>
          <w:szCs w:val="36"/>
        </w:rPr>
        <w:t>TOP 12 TOO</w:t>
      </w:r>
      <w:r>
        <w:rPr>
          <w:b/>
          <w:sz w:val="36"/>
          <w:szCs w:val="36"/>
        </w:rPr>
        <w:t>L</w:t>
      </w:r>
      <w:r w:rsidRPr="00A67AA7">
        <w:rPr>
          <w:b/>
          <w:sz w:val="36"/>
          <w:szCs w:val="36"/>
        </w:rPr>
        <w:t>S</w:t>
      </w:r>
      <w:r>
        <w:rPr>
          <w:b/>
          <w:sz w:val="36"/>
          <w:szCs w:val="36"/>
        </w:rPr>
        <w:t xml:space="preserve"> FOR GETTING STARTED</w:t>
      </w:r>
      <w:r w:rsidRPr="00A67AA7">
        <w:rPr>
          <w:b/>
          <w:sz w:val="36"/>
          <w:szCs w:val="36"/>
        </w:rPr>
        <w:t>:</w:t>
      </w:r>
    </w:p>
    <w:p w14:paraId="38A97EB9" w14:textId="78A5DF19" w:rsidR="007B7CD5" w:rsidRPr="00D30CC5" w:rsidRDefault="007B7CD5" w:rsidP="007B7CD5">
      <w:pPr>
        <w:pStyle w:val="ListParagraph"/>
        <w:numPr>
          <w:ilvl w:val="0"/>
          <w:numId w:val="2"/>
        </w:numPr>
        <w:rPr>
          <w:b/>
          <w:sz w:val="36"/>
          <w:szCs w:val="36"/>
        </w:rPr>
      </w:pPr>
      <w:r w:rsidRPr="00D30CC5">
        <w:rPr>
          <w:b/>
          <w:sz w:val="36"/>
          <w:szCs w:val="36"/>
        </w:rPr>
        <w:t>Alcohol Ink</w:t>
      </w:r>
      <w:r w:rsidR="00D30CC5">
        <w:rPr>
          <w:b/>
          <w:sz w:val="36"/>
          <w:szCs w:val="36"/>
        </w:rPr>
        <w:t xml:space="preserve"> </w:t>
      </w:r>
    </w:p>
    <w:p w14:paraId="1B8C135E" w14:textId="72C33672" w:rsidR="007B7CD5" w:rsidRPr="00D30CC5" w:rsidRDefault="00D30CC5" w:rsidP="007B7CD5">
      <w:pPr>
        <w:pStyle w:val="ListParagraph"/>
        <w:numPr>
          <w:ilvl w:val="0"/>
          <w:numId w:val="2"/>
        </w:numPr>
        <w:rPr>
          <w:b/>
          <w:sz w:val="36"/>
          <w:szCs w:val="36"/>
        </w:rPr>
      </w:pPr>
      <w:r w:rsidRPr="00D30CC5">
        <w:rPr>
          <w:b/>
          <w:sz w:val="36"/>
          <w:szCs w:val="36"/>
        </w:rPr>
        <w:t>Blending Solution</w:t>
      </w:r>
    </w:p>
    <w:p w14:paraId="375DD9D0" w14:textId="1C4D8375" w:rsidR="00D30CC5" w:rsidRPr="00D30CC5" w:rsidRDefault="00D30CC5" w:rsidP="007B7CD5">
      <w:pPr>
        <w:pStyle w:val="ListParagraph"/>
        <w:numPr>
          <w:ilvl w:val="0"/>
          <w:numId w:val="2"/>
        </w:numPr>
        <w:rPr>
          <w:b/>
          <w:sz w:val="36"/>
          <w:szCs w:val="36"/>
        </w:rPr>
      </w:pPr>
      <w:r w:rsidRPr="00D30CC5">
        <w:rPr>
          <w:b/>
          <w:sz w:val="36"/>
          <w:szCs w:val="36"/>
        </w:rPr>
        <w:t xml:space="preserve">KAMAR Varnish by </w:t>
      </w:r>
      <w:proofErr w:type="spellStart"/>
      <w:r w:rsidRPr="00D30CC5">
        <w:rPr>
          <w:b/>
          <w:sz w:val="36"/>
          <w:szCs w:val="36"/>
        </w:rPr>
        <w:t>Krylon</w:t>
      </w:r>
      <w:proofErr w:type="spellEnd"/>
    </w:p>
    <w:p w14:paraId="64B8D85F" w14:textId="013E48A0" w:rsidR="00D30CC5" w:rsidRPr="00D30CC5" w:rsidRDefault="00D30CC5" w:rsidP="007B7CD5">
      <w:pPr>
        <w:pStyle w:val="ListParagraph"/>
        <w:numPr>
          <w:ilvl w:val="0"/>
          <w:numId w:val="2"/>
        </w:numPr>
        <w:rPr>
          <w:b/>
          <w:sz w:val="36"/>
          <w:szCs w:val="36"/>
        </w:rPr>
      </w:pPr>
      <w:r w:rsidRPr="00D30CC5">
        <w:rPr>
          <w:b/>
          <w:sz w:val="36"/>
          <w:szCs w:val="36"/>
        </w:rPr>
        <w:t>Applicator Pad</w:t>
      </w:r>
      <w:r>
        <w:rPr>
          <w:b/>
          <w:sz w:val="36"/>
          <w:szCs w:val="36"/>
        </w:rPr>
        <w:t xml:space="preserve"> </w:t>
      </w:r>
      <w:r w:rsidRPr="00D30CC5">
        <w:rPr>
          <w:b/>
          <w:sz w:val="36"/>
          <w:szCs w:val="36"/>
        </w:rPr>
        <w:t>by Tim Holtz</w:t>
      </w:r>
    </w:p>
    <w:p w14:paraId="564EFAB6" w14:textId="4D74D141" w:rsidR="00D30CC5" w:rsidRPr="00D30CC5" w:rsidRDefault="00D30CC5" w:rsidP="007B7CD5">
      <w:pPr>
        <w:pStyle w:val="ListParagraph"/>
        <w:numPr>
          <w:ilvl w:val="0"/>
          <w:numId w:val="2"/>
        </w:numPr>
        <w:rPr>
          <w:b/>
          <w:sz w:val="36"/>
          <w:szCs w:val="36"/>
        </w:rPr>
      </w:pPr>
      <w:r w:rsidRPr="00D30CC5">
        <w:rPr>
          <w:b/>
          <w:sz w:val="36"/>
          <w:szCs w:val="36"/>
        </w:rPr>
        <w:t>Waxed or Parchment Paper</w:t>
      </w:r>
    </w:p>
    <w:p w14:paraId="64FC6A4F" w14:textId="2EB8AFE9" w:rsidR="00D30CC5" w:rsidRPr="00D30CC5" w:rsidRDefault="00D30CC5" w:rsidP="007B7CD5">
      <w:pPr>
        <w:pStyle w:val="ListParagraph"/>
        <w:numPr>
          <w:ilvl w:val="0"/>
          <w:numId w:val="2"/>
        </w:numPr>
        <w:rPr>
          <w:b/>
          <w:sz w:val="36"/>
          <w:szCs w:val="36"/>
        </w:rPr>
      </w:pPr>
      <w:r w:rsidRPr="00D30CC5">
        <w:rPr>
          <w:b/>
          <w:sz w:val="36"/>
          <w:szCs w:val="36"/>
        </w:rPr>
        <w:t>91% Rubbing Alcohol</w:t>
      </w:r>
    </w:p>
    <w:p w14:paraId="7E414A11" w14:textId="398155A4" w:rsidR="00D30CC5" w:rsidRPr="00D30CC5" w:rsidRDefault="00D30CC5" w:rsidP="007B7CD5">
      <w:pPr>
        <w:pStyle w:val="ListParagraph"/>
        <w:numPr>
          <w:ilvl w:val="0"/>
          <w:numId w:val="2"/>
        </w:numPr>
        <w:rPr>
          <w:b/>
          <w:sz w:val="36"/>
          <w:szCs w:val="36"/>
        </w:rPr>
      </w:pPr>
      <w:r w:rsidRPr="00D30CC5">
        <w:rPr>
          <w:b/>
          <w:sz w:val="36"/>
          <w:szCs w:val="36"/>
        </w:rPr>
        <w:t>E6000 Adhesive</w:t>
      </w:r>
    </w:p>
    <w:p w14:paraId="31BF37A4" w14:textId="5E5457B7" w:rsidR="00D30CC5" w:rsidRPr="00D30CC5" w:rsidRDefault="00D30CC5" w:rsidP="007B7CD5">
      <w:pPr>
        <w:pStyle w:val="ListParagraph"/>
        <w:numPr>
          <w:ilvl w:val="0"/>
          <w:numId w:val="2"/>
        </w:numPr>
        <w:rPr>
          <w:b/>
          <w:sz w:val="36"/>
          <w:szCs w:val="36"/>
        </w:rPr>
      </w:pPr>
      <w:r w:rsidRPr="00D30CC5">
        <w:rPr>
          <w:b/>
          <w:sz w:val="36"/>
          <w:szCs w:val="36"/>
        </w:rPr>
        <w:t>Sewing Needle</w:t>
      </w:r>
    </w:p>
    <w:p w14:paraId="64B5E25E" w14:textId="3B800879" w:rsidR="00D30CC5" w:rsidRPr="00D30CC5" w:rsidRDefault="00D30CC5" w:rsidP="007B7CD5">
      <w:pPr>
        <w:pStyle w:val="ListParagraph"/>
        <w:numPr>
          <w:ilvl w:val="0"/>
          <w:numId w:val="2"/>
        </w:numPr>
        <w:rPr>
          <w:b/>
          <w:sz w:val="36"/>
          <w:szCs w:val="36"/>
        </w:rPr>
      </w:pPr>
      <w:r w:rsidRPr="00D30CC5">
        <w:rPr>
          <w:b/>
          <w:sz w:val="36"/>
          <w:szCs w:val="36"/>
        </w:rPr>
        <w:t>Small dishes / plastic lids</w:t>
      </w:r>
    </w:p>
    <w:p w14:paraId="39D1E479" w14:textId="739A7867" w:rsidR="00D30CC5" w:rsidRPr="00D30CC5" w:rsidRDefault="00D30CC5" w:rsidP="007B7CD5">
      <w:pPr>
        <w:pStyle w:val="ListParagraph"/>
        <w:numPr>
          <w:ilvl w:val="0"/>
          <w:numId w:val="2"/>
        </w:numPr>
        <w:rPr>
          <w:b/>
          <w:sz w:val="36"/>
          <w:szCs w:val="36"/>
        </w:rPr>
      </w:pPr>
      <w:r w:rsidRPr="00D30CC5">
        <w:rPr>
          <w:b/>
          <w:sz w:val="36"/>
          <w:szCs w:val="36"/>
        </w:rPr>
        <w:t>Sawtooth Photo Hangers</w:t>
      </w:r>
    </w:p>
    <w:p w14:paraId="0809F4E4" w14:textId="4E5A20FC" w:rsidR="00D30CC5" w:rsidRPr="00D30CC5" w:rsidRDefault="00D30CC5" w:rsidP="007B7CD5">
      <w:pPr>
        <w:pStyle w:val="ListParagraph"/>
        <w:numPr>
          <w:ilvl w:val="0"/>
          <w:numId w:val="2"/>
        </w:numPr>
        <w:rPr>
          <w:b/>
          <w:sz w:val="36"/>
          <w:szCs w:val="36"/>
        </w:rPr>
      </w:pPr>
      <w:r w:rsidRPr="00D30CC5">
        <w:rPr>
          <w:b/>
          <w:sz w:val="36"/>
          <w:szCs w:val="36"/>
        </w:rPr>
        <w:t>Bumpers</w:t>
      </w:r>
    </w:p>
    <w:p w14:paraId="72B03E6F" w14:textId="4C350298" w:rsidR="00D30CC5" w:rsidRDefault="00D30CC5" w:rsidP="007B7CD5">
      <w:pPr>
        <w:pStyle w:val="ListParagraph"/>
        <w:numPr>
          <w:ilvl w:val="0"/>
          <w:numId w:val="2"/>
        </w:numPr>
        <w:rPr>
          <w:b/>
          <w:sz w:val="36"/>
          <w:szCs w:val="36"/>
        </w:rPr>
      </w:pPr>
      <w:r w:rsidRPr="00D30CC5">
        <w:rPr>
          <w:b/>
          <w:sz w:val="36"/>
          <w:szCs w:val="36"/>
        </w:rPr>
        <w:t>Cotton Swabs</w:t>
      </w:r>
    </w:p>
    <w:p w14:paraId="07E9502F" w14:textId="691EBDF3" w:rsidR="00A67AA7" w:rsidRDefault="00A67AA7" w:rsidP="00D30CC5">
      <w:pPr>
        <w:rPr>
          <w:sz w:val="28"/>
          <w:szCs w:val="28"/>
        </w:rPr>
      </w:pPr>
      <w:r>
        <w:rPr>
          <w:sz w:val="28"/>
          <w:szCs w:val="28"/>
        </w:rPr>
        <w:t>SUBSTRATES: Alcohol Inks work best on non-porous substrates: Ceramic Tile, Glass, Synthetic Paper, Metal, Plastic.</w:t>
      </w:r>
    </w:p>
    <w:p w14:paraId="28B15810" w14:textId="57CDA96B" w:rsidR="00D30CC5" w:rsidRDefault="00D30CC5" w:rsidP="00D30CC5">
      <w:pPr>
        <w:rPr>
          <w:sz w:val="28"/>
          <w:szCs w:val="28"/>
        </w:rPr>
      </w:pPr>
      <w:r w:rsidRPr="00D30CC5">
        <w:rPr>
          <w:sz w:val="28"/>
          <w:szCs w:val="28"/>
        </w:rPr>
        <w:t xml:space="preserve">Almost everything here is available at Walmart or other department stores. Alcohol Ink Supplies are available on site at Hobby Lobby (Tifton and Valdosta), and Michaels (Valdosta). Online at Michaels, Joann Fabric &amp; Craft, Simon Says Stamp, Dick </w:t>
      </w:r>
      <w:proofErr w:type="spellStart"/>
      <w:r w:rsidRPr="00D30CC5">
        <w:rPr>
          <w:sz w:val="28"/>
          <w:szCs w:val="28"/>
        </w:rPr>
        <w:t>Blick</w:t>
      </w:r>
      <w:proofErr w:type="spellEnd"/>
      <w:r w:rsidRPr="00D30CC5">
        <w:rPr>
          <w:sz w:val="28"/>
          <w:szCs w:val="28"/>
        </w:rPr>
        <w:t>, Amazon.com, and more. Read the fine print – make sure you are getting ALCOHOL INK</w:t>
      </w:r>
      <w:r>
        <w:rPr>
          <w:sz w:val="28"/>
          <w:szCs w:val="28"/>
        </w:rPr>
        <w:t>… a lot of the bottles look similar.</w:t>
      </w:r>
    </w:p>
    <w:p w14:paraId="6521B140" w14:textId="284AC8D8" w:rsidR="00D30CC5" w:rsidRDefault="00D30CC5" w:rsidP="00D30CC5">
      <w:pPr>
        <w:rPr>
          <w:sz w:val="28"/>
          <w:szCs w:val="28"/>
        </w:rPr>
      </w:pPr>
      <w:r w:rsidRPr="00A67AA7">
        <w:rPr>
          <w:b/>
          <w:sz w:val="28"/>
          <w:szCs w:val="28"/>
        </w:rPr>
        <w:t>SAFETY:</w:t>
      </w:r>
      <w:r>
        <w:rPr>
          <w:sz w:val="28"/>
          <w:szCs w:val="28"/>
        </w:rPr>
        <w:t xml:space="preserve"> </w:t>
      </w:r>
      <w:r w:rsidR="00A67AA7">
        <w:rPr>
          <w:sz w:val="28"/>
          <w:szCs w:val="28"/>
        </w:rPr>
        <w:t xml:space="preserve">Avoid </w:t>
      </w:r>
      <w:r w:rsidR="00A67AA7">
        <w:rPr>
          <w:sz w:val="28"/>
          <w:szCs w:val="28"/>
        </w:rPr>
        <w:t xml:space="preserve">using inks in </w:t>
      </w:r>
      <w:r w:rsidR="00A67AA7">
        <w:rPr>
          <w:sz w:val="28"/>
          <w:szCs w:val="28"/>
        </w:rPr>
        <w:t>tight spaces with low ventilation. It’s alcohol. It’s stinky and some people are sensitive</w:t>
      </w:r>
      <w:r w:rsidR="00A67AA7">
        <w:rPr>
          <w:sz w:val="28"/>
          <w:szCs w:val="28"/>
        </w:rPr>
        <w:t xml:space="preserve"> to the </w:t>
      </w:r>
      <w:proofErr w:type="spellStart"/>
      <w:proofErr w:type="gramStart"/>
      <w:r w:rsidR="00A67AA7">
        <w:rPr>
          <w:sz w:val="28"/>
          <w:szCs w:val="28"/>
        </w:rPr>
        <w:t>odor</w:t>
      </w:r>
      <w:r w:rsidR="00A67AA7">
        <w:rPr>
          <w:sz w:val="28"/>
          <w:szCs w:val="28"/>
        </w:rPr>
        <w:t>.</w:t>
      </w:r>
      <w:r>
        <w:rPr>
          <w:sz w:val="28"/>
          <w:szCs w:val="28"/>
        </w:rPr>
        <w:t>Know</w:t>
      </w:r>
      <w:proofErr w:type="spellEnd"/>
      <w:proofErr w:type="gramEnd"/>
      <w:r>
        <w:rPr>
          <w:sz w:val="28"/>
          <w:szCs w:val="28"/>
        </w:rPr>
        <w:t xml:space="preserve"> your body and your limits. If you are sensitive to odors, use outdoors or wear a mas</w:t>
      </w:r>
      <w:r w:rsidR="00A67AA7">
        <w:rPr>
          <w:sz w:val="28"/>
          <w:szCs w:val="28"/>
        </w:rPr>
        <w:t xml:space="preserve">k that suits your needs.  Case in point – I am not irritated at all, but my mother could only use inks outdoors. My cousin opens a window to </w:t>
      </w:r>
      <w:proofErr w:type="spellStart"/>
      <w:proofErr w:type="gramStart"/>
      <w:r w:rsidR="00A67AA7">
        <w:rPr>
          <w:sz w:val="28"/>
          <w:szCs w:val="28"/>
        </w:rPr>
        <w:t>work.If</w:t>
      </w:r>
      <w:proofErr w:type="spellEnd"/>
      <w:proofErr w:type="gramEnd"/>
      <w:r w:rsidR="00A67AA7">
        <w:rPr>
          <w:sz w:val="28"/>
          <w:szCs w:val="28"/>
        </w:rPr>
        <w:t xml:space="preserve"> your skin is sensitive, or you prefer your own natural skin tones </w:t>
      </w:r>
      <w:r w:rsidR="00A67AA7" w:rsidRPr="00A67AA7">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A67AA7">
        <w:rPr>
          <w:sz w:val="28"/>
          <w:szCs w:val="28"/>
        </w:rPr>
        <w:t xml:space="preserve">, wear rubber gloves. It will wash off – eventually. </w:t>
      </w:r>
    </w:p>
    <w:p w14:paraId="3C057E29" w14:textId="301AAD55" w:rsidR="00B3782C" w:rsidRDefault="00B3782C" w:rsidP="00D30CC5">
      <w:pPr>
        <w:rPr>
          <w:sz w:val="28"/>
          <w:szCs w:val="28"/>
        </w:rPr>
      </w:pPr>
      <w:r>
        <w:rPr>
          <w:b/>
          <w:sz w:val="28"/>
          <w:szCs w:val="28"/>
        </w:rPr>
        <w:lastRenderedPageBreak/>
        <w:t>TOXICITY</w:t>
      </w:r>
      <w:r>
        <w:rPr>
          <w:sz w:val="28"/>
          <w:szCs w:val="28"/>
        </w:rPr>
        <w:t xml:space="preserve">. The inks are not </w:t>
      </w:r>
      <w:proofErr w:type="spellStart"/>
      <w:r>
        <w:rPr>
          <w:sz w:val="28"/>
          <w:szCs w:val="28"/>
        </w:rPr>
        <w:t>foodsafe</w:t>
      </w:r>
      <w:proofErr w:type="spellEnd"/>
      <w:r>
        <w:rPr>
          <w:sz w:val="28"/>
          <w:szCs w:val="28"/>
        </w:rPr>
        <w:t xml:space="preserve">. </w:t>
      </w:r>
      <w:r w:rsidR="0007105C">
        <w:rPr>
          <w:sz w:val="28"/>
          <w:szCs w:val="28"/>
        </w:rPr>
        <w:t xml:space="preserve">They are not approved for use with children. </w:t>
      </w:r>
      <w:r>
        <w:rPr>
          <w:sz w:val="28"/>
          <w:szCs w:val="28"/>
        </w:rPr>
        <w:t>Do not use on substrates that chemically react without consulting manufacturer safety guidelines</w:t>
      </w:r>
      <w:r w:rsidR="0007105C">
        <w:rPr>
          <w:sz w:val="28"/>
          <w:szCs w:val="28"/>
        </w:rPr>
        <w:t xml:space="preserve"> (</w:t>
      </w:r>
      <w:proofErr w:type="spellStart"/>
      <w:r w:rsidR="0007105C">
        <w:rPr>
          <w:sz w:val="28"/>
          <w:szCs w:val="28"/>
        </w:rPr>
        <w:t>ie</w:t>
      </w:r>
      <w:proofErr w:type="spellEnd"/>
      <w:r w:rsidR="0007105C">
        <w:rPr>
          <w:sz w:val="28"/>
          <w:szCs w:val="28"/>
        </w:rPr>
        <w:t>: photo paper)</w:t>
      </w:r>
      <w:r>
        <w:rPr>
          <w:sz w:val="28"/>
          <w:szCs w:val="28"/>
        </w:rPr>
        <w:t>.</w:t>
      </w:r>
    </w:p>
    <w:p w14:paraId="5C4BFF98" w14:textId="6A994242" w:rsidR="00A67AA7" w:rsidRDefault="00A67AA7" w:rsidP="00D30CC5">
      <w:pPr>
        <w:rPr>
          <w:sz w:val="28"/>
          <w:szCs w:val="28"/>
        </w:rPr>
      </w:pPr>
    </w:p>
    <w:p w14:paraId="148FC83A" w14:textId="4D6485F6" w:rsidR="00A67AA7" w:rsidRDefault="00B7689F" w:rsidP="00D30CC5">
      <w:pPr>
        <w:rPr>
          <w:sz w:val="28"/>
          <w:szCs w:val="28"/>
        </w:rPr>
      </w:pPr>
      <w:r>
        <w:rPr>
          <w:sz w:val="28"/>
          <w:szCs w:val="28"/>
        </w:rPr>
        <w:t>To start with</w:t>
      </w:r>
      <w:r w:rsidR="00A67AA7">
        <w:rPr>
          <w:sz w:val="28"/>
          <w:szCs w:val="28"/>
        </w:rPr>
        <w:t>:</w:t>
      </w:r>
    </w:p>
    <w:p w14:paraId="69472798" w14:textId="5B23817A" w:rsidR="00A67AA7" w:rsidRDefault="00A67AA7" w:rsidP="00A67AA7">
      <w:pPr>
        <w:pStyle w:val="ListParagraph"/>
        <w:numPr>
          <w:ilvl w:val="0"/>
          <w:numId w:val="3"/>
        </w:numPr>
        <w:rPr>
          <w:sz w:val="28"/>
          <w:szCs w:val="28"/>
        </w:rPr>
      </w:pPr>
      <w:r>
        <w:rPr>
          <w:sz w:val="28"/>
          <w:szCs w:val="28"/>
        </w:rPr>
        <w:t>Choose a substrate</w:t>
      </w:r>
      <w:r w:rsidR="00B7689F">
        <w:rPr>
          <w:sz w:val="28"/>
          <w:szCs w:val="28"/>
        </w:rPr>
        <w:t xml:space="preserve">. Clean away dust or residue. Synthetic paper </w:t>
      </w:r>
      <w:r w:rsidR="0007105C">
        <w:rPr>
          <w:sz w:val="28"/>
          <w:szCs w:val="28"/>
        </w:rPr>
        <w:t>should</w:t>
      </w:r>
      <w:r w:rsidR="00B7689F">
        <w:rPr>
          <w:sz w:val="28"/>
          <w:szCs w:val="28"/>
        </w:rPr>
        <w:t xml:space="preserve"> only require a gentle wiping. Tile, metal, and other hard surfaces should be cleaned with rubbing alcohol and allowed to dry in the air. </w:t>
      </w:r>
    </w:p>
    <w:p w14:paraId="44443CCD" w14:textId="7EB9AF9B" w:rsidR="00B7689F" w:rsidRDefault="00B7689F" w:rsidP="00A67AA7">
      <w:pPr>
        <w:pStyle w:val="ListParagraph"/>
        <w:numPr>
          <w:ilvl w:val="0"/>
          <w:numId w:val="3"/>
        </w:numPr>
        <w:rPr>
          <w:sz w:val="28"/>
          <w:szCs w:val="28"/>
        </w:rPr>
      </w:pPr>
      <w:r>
        <w:rPr>
          <w:sz w:val="28"/>
          <w:szCs w:val="28"/>
        </w:rPr>
        <w:t>Select your colors! Keep it simple in the beginning. You can get a beautiful effect with just 2 to 4 colors. Remember, in the beginning you are learning what the inks do when they meet up on the surface, and you are learning what you can do with them.</w:t>
      </w:r>
    </w:p>
    <w:p w14:paraId="3492D0A9" w14:textId="4A8F09F2" w:rsidR="00B7689F" w:rsidRDefault="00B7689F" w:rsidP="00A67AA7">
      <w:pPr>
        <w:pStyle w:val="ListParagraph"/>
        <w:numPr>
          <w:ilvl w:val="0"/>
          <w:numId w:val="3"/>
        </w:numPr>
        <w:rPr>
          <w:sz w:val="28"/>
          <w:szCs w:val="28"/>
        </w:rPr>
      </w:pPr>
      <w:r>
        <w:rPr>
          <w:sz w:val="28"/>
          <w:szCs w:val="28"/>
        </w:rPr>
        <w:t xml:space="preserve">Select your application approach. There are many! Today we will work with three: </w:t>
      </w:r>
    </w:p>
    <w:p w14:paraId="6C7D6C44" w14:textId="656FD325" w:rsidR="00B7689F" w:rsidRDefault="00B7689F" w:rsidP="00B7689F">
      <w:pPr>
        <w:pStyle w:val="ListParagraph"/>
        <w:numPr>
          <w:ilvl w:val="1"/>
          <w:numId w:val="3"/>
        </w:numPr>
        <w:rPr>
          <w:sz w:val="28"/>
          <w:szCs w:val="28"/>
        </w:rPr>
      </w:pPr>
      <w:r>
        <w:rPr>
          <w:sz w:val="28"/>
          <w:szCs w:val="28"/>
        </w:rPr>
        <w:t>Dripping</w:t>
      </w:r>
    </w:p>
    <w:p w14:paraId="543AEFE3" w14:textId="2D7CA3FF" w:rsidR="00B7689F" w:rsidRDefault="00B7689F" w:rsidP="00B7689F">
      <w:pPr>
        <w:pStyle w:val="ListParagraph"/>
        <w:numPr>
          <w:ilvl w:val="1"/>
          <w:numId w:val="3"/>
        </w:numPr>
        <w:rPr>
          <w:sz w:val="28"/>
          <w:szCs w:val="28"/>
        </w:rPr>
      </w:pPr>
      <w:r>
        <w:rPr>
          <w:sz w:val="28"/>
          <w:szCs w:val="28"/>
        </w:rPr>
        <w:t>Tip and flow</w:t>
      </w:r>
    </w:p>
    <w:p w14:paraId="03C6BD04" w14:textId="78DFBFC3" w:rsidR="00B7689F" w:rsidRDefault="00B7689F" w:rsidP="00B7689F">
      <w:pPr>
        <w:pStyle w:val="ListParagraph"/>
        <w:numPr>
          <w:ilvl w:val="1"/>
          <w:numId w:val="3"/>
        </w:numPr>
        <w:rPr>
          <w:sz w:val="28"/>
          <w:szCs w:val="28"/>
        </w:rPr>
      </w:pPr>
      <w:r>
        <w:rPr>
          <w:sz w:val="28"/>
          <w:szCs w:val="28"/>
        </w:rPr>
        <w:t>Dabbing with applicator</w:t>
      </w:r>
    </w:p>
    <w:p w14:paraId="49ADF65F" w14:textId="77777777" w:rsidR="00B3782C" w:rsidRDefault="00B7689F" w:rsidP="00B7689F">
      <w:pPr>
        <w:pStyle w:val="ListParagraph"/>
        <w:numPr>
          <w:ilvl w:val="0"/>
          <w:numId w:val="3"/>
        </w:numPr>
        <w:rPr>
          <w:sz w:val="28"/>
          <w:szCs w:val="28"/>
        </w:rPr>
      </w:pPr>
      <w:r>
        <w:rPr>
          <w:sz w:val="28"/>
          <w:szCs w:val="28"/>
        </w:rPr>
        <w:t xml:space="preserve">Play! Observe! Play some more! </w:t>
      </w:r>
    </w:p>
    <w:p w14:paraId="0FC9BC76" w14:textId="77777777" w:rsidR="00B3782C" w:rsidRDefault="00B7689F" w:rsidP="00B7689F">
      <w:pPr>
        <w:pStyle w:val="ListParagraph"/>
        <w:numPr>
          <w:ilvl w:val="0"/>
          <w:numId w:val="3"/>
        </w:numPr>
        <w:rPr>
          <w:sz w:val="28"/>
          <w:szCs w:val="28"/>
        </w:rPr>
      </w:pPr>
      <w:r>
        <w:rPr>
          <w:sz w:val="28"/>
          <w:szCs w:val="28"/>
        </w:rPr>
        <w:t xml:space="preserve">Take note of what the inks do – </w:t>
      </w:r>
    </w:p>
    <w:p w14:paraId="11BD8DB0" w14:textId="77777777" w:rsidR="00B3782C" w:rsidRDefault="00B3782C" w:rsidP="00B3782C">
      <w:pPr>
        <w:pStyle w:val="ListParagraph"/>
        <w:numPr>
          <w:ilvl w:val="1"/>
          <w:numId w:val="3"/>
        </w:numPr>
        <w:rPr>
          <w:sz w:val="28"/>
          <w:szCs w:val="28"/>
        </w:rPr>
      </w:pPr>
      <w:r>
        <w:rPr>
          <w:sz w:val="28"/>
          <w:szCs w:val="28"/>
        </w:rPr>
        <w:t>W</w:t>
      </w:r>
      <w:r w:rsidR="00B7689F">
        <w:rPr>
          <w:sz w:val="28"/>
          <w:szCs w:val="28"/>
        </w:rPr>
        <w:t xml:space="preserve">hat happens when you put </w:t>
      </w:r>
      <w:r>
        <w:rPr>
          <w:sz w:val="28"/>
          <w:szCs w:val="28"/>
        </w:rPr>
        <w:t xml:space="preserve">color </w:t>
      </w:r>
      <w:r w:rsidR="00B7689F">
        <w:rPr>
          <w:sz w:val="28"/>
          <w:szCs w:val="28"/>
        </w:rPr>
        <w:t xml:space="preserve">one ink on another? </w:t>
      </w:r>
    </w:p>
    <w:p w14:paraId="556C82EE" w14:textId="77777777" w:rsidR="00B3782C" w:rsidRDefault="00B7689F" w:rsidP="00B3782C">
      <w:pPr>
        <w:pStyle w:val="ListParagraph"/>
        <w:numPr>
          <w:ilvl w:val="1"/>
          <w:numId w:val="3"/>
        </w:numPr>
        <w:rPr>
          <w:sz w:val="28"/>
          <w:szCs w:val="28"/>
        </w:rPr>
      </w:pPr>
      <w:r>
        <w:rPr>
          <w:sz w:val="28"/>
          <w:szCs w:val="28"/>
        </w:rPr>
        <w:t xml:space="preserve">What happens when you blow on it? </w:t>
      </w:r>
    </w:p>
    <w:p w14:paraId="5EBB1C45" w14:textId="77777777" w:rsidR="00B3782C" w:rsidRDefault="00B3782C" w:rsidP="00B3782C">
      <w:pPr>
        <w:pStyle w:val="ListParagraph"/>
        <w:numPr>
          <w:ilvl w:val="1"/>
          <w:numId w:val="3"/>
        </w:numPr>
        <w:rPr>
          <w:sz w:val="28"/>
          <w:szCs w:val="28"/>
        </w:rPr>
      </w:pPr>
      <w:r>
        <w:rPr>
          <w:sz w:val="28"/>
          <w:szCs w:val="28"/>
        </w:rPr>
        <w:t xml:space="preserve">How else can you move the ink? </w:t>
      </w:r>
    </w:p>
    <w:p w14:paraId="4BFDA5B4" w14:textId="77777777" w:rsidR="00B3782C" w:rsidRDefault="00B3782C" w:rsidP="00B3782C">
      <w:pPr>
        <w:pStyle w:val="ListParagraph"/>
        <w:numPr>
          <w:ilvl w:val="1"/>
          <w:numId w:val="3"/>
        </w:numPr>
        <w:rPr>
          <w:sz w:val="28"/>
          <w:szCs w:val="28"/>
        </w:rPr>
      </w:pPr>
      <w:r>
        <w:rPr>
          <w:sz w:val="28"/>
          <w:szCs w:val="28"/>
        </w:rPr>
        <w:t xml:space="preserve">Can you lift off unwanted marks? </w:t>
      </w:r>
    </w:p>
    <w:p w14:paraId="6A6F3640" w14:textId="77777777" w:rsidR="00B3782C" w:rsidRDefault="00B7689F" w:rsidP="00B3782C">
      <w:pPr>
        <w:pStyle w:val="ListParagraph"/>
        <w:numPr>
          <w:ilvl w:val="1"/>
          <w:numId w:val="3"/>
        </w:numPr>
        <w:rPr>
          <w:sz w:val="28"/>
          <w:szCs w:val="28"/>
        </w:rPr>
      </w:pPr>
      <w:r>
        <w:rPr>
          <w:sz w:val="28"/>
          <w:szCs w:val="28"/>
        </w:rPr>
        <w:t xml:space="preserve">What happens when you add a wet ink to a dry ink? </w:t>
      </w:r>
    </w:p>
    <w:p w14:paraId="3EDEC380" w14:textId="5479484C" w:rsidR="00B3782C" w:rsidRDefault="00B7689F" w:rsidP="00B3782C">
      <w:pPr>
        <w:pStyle w:val="ListParagraph"/>
        <w:numPr>
          <w:ilvl w:val="1"/>
          <w:numId w:val="3"/>
        </w:numPr>
        <w:rPr>
          <w:sz w:val="28"/>
          <w:szCs w:val="28"/>
        </w:rPr>
      </w:pPr>
      <w:r>
        <w:rPr>
          <w:sz w:val="28"/>
          <w:szCs w:val="28"/>
        </w:rPr>
        <w:t xml:space="preserve">What happens when you add </w:t>
      </w:r>
      <w:r w:rsidR="00B3782C">
        <w:rPr>
          <w:sz w:val="28"/>
          <w:szCs w:val="28"/>
        </w:rPr>
        <w:t>alcohol to your piece</w:t>
      </w:r>
      <w:r>
        <w:rPr>
          <w:sz w:val="28"/>
          <w:szCs w:val="28"/>
        </w:rPr>
        <w:t xml:space="preserve">? </w:t>
      </w:r>
    </w:p>
    <w:p w14:paraId="3ACCA602" w14:textId="74C591D0" w:rsidR="00B7689F" w:rsidRDefault="00B7689F" w:rsidP="00B3782C">
      <w:pPr>
        <w:pStyle w:val="ListParagraph"/>
        <w:numPr>
          <w:ilvl w:val="1"/>
          <w:numId w:val="3"/>
        </w:numPr>
        <w:rPr>
          <w:sz w:val="28"/>
          <w:szCs w:val="28"/>
        </w:rPr>
      </w:pPr>
      <w:r>
        <w:rPr>
          <w:sz w:val="28"/>
          <w:szCs w:val="28"/>
        </w:rPr>
        <w:t xml:space="preserve">What happens when you </w:t>
      </w:r>
      <w:r w:rsidR="00B3782C">
        <w:rPr>
          <w:sz w:val="28"/>
          <w:szCs w:val="28"/>
        </w:rPr>
        <w:t>add blending solution to your piece?</w:t>
      </w:r>
    </w:p>
    <w:p w14:paraId="5A77C6A2" w14:textId="017C4EA1" w:rsidR="00B3782C" w:rsidRDefault="00B3782C" w:rsidP="00B3782C">
      <w:pPr>
        <w:pStyle w:val="ListParagraph"/>
        <w:numPr>
          <w:ilvl w:val="1"/>
          <w:numId w:val="3"/>
        </w:numPr>
        <w:rPr>
          <w:sz w:val="28"/>
          <w:szCs w:val="28"/>
        </w:rPr>
      </w:pPr>
      <w:r>
        <w:rPr>
          <w:sz w:val="28"/>
          <w:szCs w:val="28"/>
        </w:rPr>
        <w:t>How are alcohol and blending solution alike?</w:t>
      </w:r>
    </w:p>
    <w:p w14:paraId="18E11EA7" w14:textId="70F85CF6" w:rsidR="00B3782C" w:rsidRDefault="00B3782C" w:rsidP="00B3782C">
      <w:pPr>
        <w:pStyle w:val="ListParagraph"/>
        <w:numPr>
          <w:ilvl w:val="1"/>
          <w:numId w:val="3"/>
        </w:numPr>
        <w:rPr>
          <w:sz w:val="28"/>
          <w:szCs w:val="28"/>
        </w:rPr>
      </w:pPr>
      <w:r>
        <w:rPr>
          <w:sz w:val="28"/>
          <w:szCs w:val="28"/>
        </w:rPr>
        <w:t>How are alcohol and blending solution different?</w:t>
      </w:r>
    </w:p>
    <w:p w14:paraId="1765FC8F" w14:textId="3E96ACC0" w:rsidR="00B7689F" w:rsidRPr="00B7689F" w:rsidRDefault="00B7689F" w:rsidP="00B7689F">
      <w:pPr>
        <w:rPr>
          <w:sz w:val="28"/>
          <w:szCs w:val="28"/>
        </w:rPr>
      </w:pPr>
      <w:r>
        <w:rPr>
          <w:sz w:val="28"/>
          <w:szCs w:val="28"/>
        </w:rPr>
        <w:t>What to do when you’re done:</w:t>
      </w:r>
    </w:p>
    <w:p w14:paraId="0642C0C5" w14:textId="77777777" w:rsidR="00AD526F" w:rsidRDefault="00AD526F" w:rsidP="00AD526F">
      <w:pPr>
        <w:pStyle w:val="ListParagraph"/>
        <w:numPr>
          <w:ilvl w:val="0"/>
          <w:numId w:val="4"/>
        </w:numPr>
        <w:rPr>
          <w:sz w:val="28"/>
          <w:szCs w:val="28"/>
        </w:rPr>
      </w:pPr>
      <w:r>
        <w:rPr>
          <w:sz w:val="28"/>
          <w:szCs w:val="28"/>
        </w:rPr>
        <w:lastRenderedPageBreak/>
        <w:t>If you don’t want to keep it, you can clean it off entirely using the rubbing alcohol and start a new piece, or you can reactivate the ink, move it around, and use that to create a background for a new design.</w:t>
      </w:r>
    </w:p>
    <w:p w14:paraId="5980C1DE" w14:textId="55F3EAC4" w:rsidR="00B7689F" w:rsidRDefault="00AD526F" w:rsidP="00AD526F">
      <w:pPr>
        <w:pStyle w:val="ListParagraph"/>
        <w:numPr>
          <w:ilvl w:val="0"/>
          <w:numId w:val="4"/>
        </w:numPr>
        <w:rPr>
          <w:sz w:val="28"/>
          <w:szCs w:val="28"/>
        </w:rPr>
      </w:pPr>
      <w:r>
        <w:rPr>
          <w:sz w:val="28"/>
          <w:szCs w:val="28"/>
        </w:rPr>
        <w:t xml:space="preserve">If you want to preserve it, </w:t>
      </w:r>
      <w:r>
        <w:rPr>
          <w:sz w:val="28"/>
          <w:szCs w:val="28"/>
        </w:rPr>
        <w:t>le</w:t>
      </w:r>
      <w:r w:rsidR="00B7689F">
        <w:rPr>
          <w:sz w:val="28"/>
          <w:szCs w:val="28"/>
        </w:rPr>
        <w:t>t it dry and cure</w:t>
      </w:r>
      <w:r w:rsidR="00B1025A">
        <w:rPr>
          <w:sz w:val="28"/>
          <w:szCs w:val="28"/>
        </w:rPr>
        <w:t xml:space="preserve"> (that means HARD DRY </w:t>
      </w:r>
      <w:r>
        <w:rPr>
          <w:sz w:val="28"/>
          <w:szCs w:val="28"/>
        </w:rPr>
        <w:t>–</w:t>
      </w:r>
      <w:r w:rsidR="00B1025A">
        <w:rPr>
          <w:sz w:val="28"/>
          <w:szCs w:val="28"/>
        </w:rPr>
        <w:t xml:space="preserve"> </w:t>
      </w:r>
      <w:r>
        <w:rPr>
          <w:sz w:val="28"/>
          <w:szCs w:val="28"/>
        </w:rPr>
        <w:t>I like to give mine a week at least before I seal)</w:t>
      </w:r>
      <w:r w:rsidR="00B7689F">
        <w:rPr>
          <w:sz w:val="28"/>
          <w:szCs w:val="28"/>
        </w:rPr>
        <w:t xml:space="preserve">. </w:t>
      </w:r>
    </w:p>
    <w:p w14:paraId="751AF537" w14:textId="0AF75102" w:rsidR="00B7689F" w:rsidRDefault="00AD526F" w:rsidP="00AD526F">
      <w:pPr>
        <w:pStyle w:val="ListParagraph"/>
        <w:numPr>
          <w:ilvl w:val="0"/>
          <w:numId w:val="4"/>
        </w:numPr>
        <w:rPr>
          <w:sz w:val="28"/>
          <w:szCs w:val="28"/>
        </w:rPr>
      </w:pPr>
      <w:r>
        <w:rPr>
          <w:sz w:val="28"/>
          <w:szCs w:val="28"/>
        </w:rPr>
        <w:t>S</w:t>
      </w:r>
      <w:r w:rsidR="00B7689F">
        <w:rPr>
          <w:sz w:val="28"/>
          <w:szCs w:val="28"/>
        </w:rPr>
        <w:t xml:space="preserve">eal </w:t>
      </w:r>
      <w:r w:rsidR="00B3782C">
        <w:rPr>
          <w:sz w:val="28"/>
          <w:szCs w:val="28"/>
        </w:rPr>
        <w:t xml:space="preserve">tile/glass </w:t>
      </w:r>
      <w:r w:rsidR="00B7689F">
        <w:rPr>
          <w:sz w:val="28"/>
          <w:szCs w:val="28"/>
        </w:rPr>
        <w:t xml:space="preserve">with </w:t>
      </w:r>
      <w:proofErr w:type="spellStart"/>
      <w:r w:rsidR="00B7689F" w:rsidRPr="00AD526F">
        <w:rPr>
          <w:b/>
          <w:sz w:val="28"/>
          <w:szCs w:val="28"/>
        </w:rPr>
        <w:t>Kamar</w:t>
      </w:r>
      <w:proofErr w:type="spellEnd"/>
      <w:r w:rsidR="00B7689F" w:rsidRPr="00AD526F">
        <w:rPr>
          <w:b/>
          <w:sz w:val="28"/>
          <w:szCs w:val="28"/>
        </w:rPr>
        <w:t xml:space="preserve"> Varnish</w:t>
      </w:r>
      <w:r w:rsidR="00B7689F">
        <w:rPr>
          <w:sz w:val="28"/>
          <w:szCs w:val="28"/>
        </w:rPr>
        <w:t xml:space="preserve"> – one light coat followed by 2-3 heavier (but not dripping) coats. Allow drying in between. You can add an acrylic spray coating on top of the varnish if you are looking for more shine.</w:t>
      </w:r>
    </w:p>
    <w:p w14:paraId="4CEB815C" w14:textId="3CE03190" w:rsidR="00AD526F" w:rsidRDefault="00AD526F" w:rsidP="00AD526F">
      <w:pPr>
        <w:pStyle w:val="ListParagraph"/>
        <w:numPr>
          <w:ilvl w:val="1"/>
          <w:numId w:val="4"/>
        </w:numPr>
        <w:rPr>
          <w:sz w:val="28"/>
          <w:szCs w:val="28"/>
        </w:rPr>
      </w:pPr>
      <w:r>
        <w:rPr>
          <w:sz w:val="28"/>
          <w:szCs w:val="28"/>
        </w:rPr>
        <w:t>Other sealants: I have used ICE RESIN by Tim Holtz, made to go directly onto the inked surface. I have not had good luck with any other sealants as the chemical reaction causes the colors to change and sometimes dissolve or run. New prod</w:t>
      </w:r>
    </w:p>
    <w:p w14:paraId="4FBB31A1" w14:textId="77777777" w:rsidR="00B3782C" w:rsidRDefault="00B3782C" w:rsidP="00AD526F">
      <w:pPr>
        <w:pStyle w:val="ListParagraph"/>
        <w:numPr>
          <w:ilvl w:val="0"/>
          <w:numId w:val="4"/>
        </w:numPr>
        <w:rPr>
          <w:sz w:val="28"/>
          <w:szCs w:val="28"/>
        </w:rPr>
      </w:pPr>
      <w:r>
        <w:rPr>
          <w:sz w:val="28"/>
          <w:szCs w:val="28"/>
        </w:rPr>
        <w:t xml:space="preserve">To display: </w:t>
      </w:r>
    </w:p>
    <w:p w14:paraId="4966D476" w14:textId="71E8C430" w:rsidR="00B3782C" w:rsidRDefault="00B3782C" w:rsidP="00AD526F">
      <w:pPr>
        <w:pStyle w:val="ListParagraph"/>
        <w:numPr>
          <w:ilvl w:val="1"/>
          <w:numId w:val="4"/>
        </w:numPr>
        <w:rPr>
          <w:sz w:val="28"/>
          <w:szCs w:val="28"/>
        </w:rPr>
      </w:pPr>
      <w:r>
        <w:rPr>
          <w:sz w:val="28"/>
          <w:szCs w:val="28"/>
        </w:rPr>
        <w:t xml:space="preserve">Place tile/glass on easels for display, or </w:t>
      </w:r>
    </w:p>
    <w:p w14:paraId="6A9E074D" w14:textId="079A66CF" w:rsidR="00B3782C" w:rsidRDefault="00B3782C" w:rsidP="00AD526F">
      <w:pPr>
        <w:pStyle w:val="ListParagraph"/>
        <w:numPr>
          <w:ilvl w:val="1"/>
          <w:numId w:val="4"/>
        </w:numPr>
        <w:rPr>
          <w:sz w:val="28"/>
          <w:szCs w:val="28"/>
        </w:rPr>
      </w:pPr>
      <w:r>
        <w:rPr>
          <w:sz w:val="28"/>
          <w:szCs w:val="28"/>
        </w:rPr>
        <w:t>hang using sawtooth hook adhered with E6000 or other adhesive that works on tile and metal</w:t>
      </w:r>
    </w:p>
    <w:p w14:paraId="0C3BE418" w14:textId="2E4E95E4" w:rsidR="00B3782C" w:rsidRDefault="00B3782C" w:rsidP="00AD526F">
      <w:pPr>
        <w:pStyle w:val="ListParagraph"/>
        <w:numPr>
          <w:ilvl w:val="1"/>
          <w:numId w:val="4"/>
        </w:numPr>
        <w:rPr>
          <w:sz w:val="28"/>
          <w:szCs w:val="28"/>
        </w:rPr>
      </w:pPr>
      <w:r>
        <w:rPr>
          <w:sz w:val="28"/>
          <w:szCs w:val="28"/>
        </w:rPr>
        <w:t>Synthetic YUPO paper does not need to be sealed – allow to cure and then frame</w:t>
      </w:r>
    </w:p>
    <w:p w14:paraId="17D91D5A" w14:textId="4A1B0E10" w:rsidR="00AD526F" w:rsidRDefault="00AD526F" w:rsidP="00AD526F">
      <w:pPr>
        <w:pStyle w:val="ListParagraph"/>
        <w:numPr>
          <w:ilvl w:val="1"/>
          <w:numId w:val="4"/>
        </w:numPr>
        <w:rPr>
          <w:sz w:val="28"/>
          <w:szCs w:val="28"/>
        </w:rPr>
      </w:pPr>
      <w:r>
        <w:rPr>
          <w:sz w:val="28"/>
          <w:szCs w:val="28"/>
        </w:rPr>
        <w:t>Avoid placing in prolonged sunlight. Lightly dust surface as needed. The heaviness of your sealing process will influence the durability and lightfastness. Varnish can yellow over time.</w:t>
      </w:r>
    </w:p>
    <w:p w14:paraId="05310317" w14:textId="631A6A41" w:rsidR="0007105C" w:rsidRPr="0007105C" w:rsidRDefault="0007105C" w:rsidP="0007105C">
      <w:pPr>
        <w:rPr>
          <w:sz w:val="28"/>
          <w:szCs w:val="28"/>
        </w:rPr>
      </w:pPr>
      <w:r>
        <w:rPr>
          <w:sz w:val="28"/>
          <w:szCs w:val="28"/>
        </w:rPr>
        <w:t>Resources. There are many…</w:t>
      </w:r>
      <w:proofErr w:type="gramStart"/>
      <w:r>
        <w:rPr>
          <w:sz w:val="28"/>
          <w:szCs w:val="28"/>
        </w:rPr>
        <w:t xml:space="preserve">. </w:t>
      </w:r>
      <w:proofErr w:type="gramEnd"/>
      <w:r>
        <w:rPr>
          <w:sz w:val="28"/>
          <w:szCs w:val="28"/>
        </w:rPr>
        <w:t>Here are my favorites:</w:t>
      </w:r>
    </w:p>
    <w:p w14:paraId="19BC4BDC" w14:textId="30887918" w:rsidR="0007105C" w:rsidRDefault="0007105C" w:rsidP="00AD526F">
      <w:pPr>
        <w:pStyle w:val="ListParagraph"/>
        <w:numPr>
          <w:ilvl w:val="0"/>
          <w:numId w:val="4"/>
        </w:numPr>
        <w:rPr>
          <w:sz w:val="28"/>
          <w:szCs w:val="28"/>
        </w:rPr>
      </w:pPr>
      <w:r>
        <w:rPr>
          <w:sz w:val="28"/>
          <w:szCs w:val="28"/>
        </w:rPr>
        <w:t>Alcohol Ink Artists: Resurrected</w:t>
      </w:r>
      <w:r w:rsidR="00AD526F">
        <w:rPr>
          <w:sz w:val="28"/>
          <w:szCs w:val="28"/>
        </w:rPr>
        <w:t>!</w:t>
      </w:r>
      <w:r>
        <w:rPr>
          <w:sz w:val="28"/>
          <w:szCs w:val="28"/>
        </w:rPr>
        <w:t xml:space="preserve"> is a great </w:t>
      </w:r>
      <w:r w:rsidR="005B258B">
        <w:rPr>
          <w:sz w:val="28"/>
          <w:szCs w:val="28"/>
        </w:rPr>
        <w:t>Facebook</w:t>
      </w:r>
      <w:r>
        <w:rPr>
          <w:sz w:val="28"/>
          <w:szCs w:val="28"/>
        </w:rPr>
        <w:t xml:space="preserve"> group for beginners and advanced inkers. I highly recommend it. </w:t>
      </w:r>
      <w:r w:rsidR="00AD526F">
        <w:rPr>
          <w:sz w:val="28"/>
          <w:szCs w:val="28"/>
        </w:rPr>
        <w:t>Make sure you read their rules for sharing</w:t>
      </w:r>
      <w:proofErr w:type="gramStart"/>
      <w:r w:rsidR="00AD526F">
        <w:rPr>
          <w:sz w:val="28"/>
          <w:szCs w:val="28"/>
        </w:rPr>
        <w:t xml:space="preserve">. </w:t>
      </w:r>
      <w:proofErr w:type="gramEnd"/>
      <w:r w:rsidR="00AD526F">
        <w:rPr>
          <w:sz w:val="28"/>
          <w:szCs w:val="28"/>
        </w:rPr>
        <w:t>Have fun!</w:t>
      </w:r>
      <w:r>
        <w:rPr>
          <w:sz w:val="28"/>
          <w:szCs w:val="28"/>
        </w:rPr>
        <w:t xml:space="preserve"> Ask question. Share results… the ones you like and the ones you don’t! It’s a very supportive community with a terrific FILES section on topics from sealing coasters to using resin. </w:t>
      </w:r>
      <w:hyperlink r:id="rId10" w:history="1">
        <w:r w:rsidR="00AD526F" w:rsidRPr="00D451ED">
          <w:rPr>
            <w:rStyle w:val="Hyperlink"/>
            <w:sz w:val="28"/>
            <w:szCs w:val="28"/>
          </w:rPr>
          <w:t>https://www.facebook.com/groups/alcoholinkartists/</w:t>
        </w:r>
      </w:hyperlink>
      <w:r>
        <w:rPr>
          <w:sz w:val="28"/>
          <w:szCs w:val="28"/>
        </w:rPr>
        <w:t xml:space="preserve"> </w:t>
      </w:r>
    </w:p>
    <w:p w14:paraId="000B1169" w14:textId="7AE810CB" w:rsidR="00AD526F" w:rsidRDefault="00AD526F" w:rsidP="00AD526F">
      <w:pPr>
        <w:pStyle w:val="ListParagraph"/>
        <w:numPr>
          <w:ilvl w:val="0"/>
          <w:numId w:val="4"/>
        </w:numPr>
        <w:rPr>
          <w:sz w:val="28"/>
          <w:szCs w:val="28"/>
        </w:rPr>
      </w:pPr>
      <w:hyperlink r:id="rId11" w:history="1">
        <w:r w:rsidRPr="00AD526F">
          <w:rPr>
            <w:rStyle w:val="Hyperlink"/>
            <w:sz w:val="28"/>
            <w:szCs w:val="28"/>
          </w:rPr>
          <w:t>Kellie Chasse: YouTube Channel</w:t>
        </w:r>
      </w:hyperlink>
      <w:r>
        <w:rPr>
          <w:sz w:val="28"/>
          <w:szCs w:val="28"/>
        </w:rPr>
        <w:t xml:space="preserve"> – she has great free tutorials on YouTube and offers </w:t>
      </w:r>
      <w:proofErr w:type="gramStart"/>
      <w:r>
        <w:rPr>
          <w:sz w:val="28"/>
          <w:szCs w:val="28"/>
        </w:rPr>
        <w:t>tuition based</w:t>
      </w:r>
      <w:proofErr w:type="gramEnd"/>
      <w:r>
        <w:rPr>
          <w:sz w:val="28"/>
          <w:szCs w:val="28"/>
        </w:rPr>
        <w:t xml:space="preserve"> classes online. </w:t>
      </w:r>
      <w:hyperlink r:id="rId12" w:history="1">
        <w:r w:rsidRPr="00D451ED">
          <w:rPr>
            <w:rStyle w:val="Hyperlink"/>
            <w:sz w:val="28"/>
            <w:szCs w:val="28"/>
          </w:rPr>
          <w:t>https://www.youtube.com/user/kellielynnart</w:t>
        </w:r>
      </w:hyperlink>
      <w:r>
        <w:rPr>
          <w:sz w:val="28"/>
          <w:szCs w:val="28"/>
        </w:rPr>
        <w:t xml:space="preserve"> </w:t>
      </w:r>
    </w:p>
    <w:p w14:paraId="3D038D61" w14:textId="77CF98C0" w:rsidR="0007105C" w:rsidRDefault="0007105C" w:rsidP="00AD526F">
      <w:pPr>
        <w:pStyle w:val="ListParagraph"/>
        <w:numPr>
          <w:ilvl w:val="0"/>
          <w:numId w:val="4"/>
        </w:numPr>
        <w:rPr>
          <w:sz w:val="28"/>
          <w:szCs w:val="28"/>
        </w:rPr>
      </w:pPr>
      <w:r>
        <w:rPr>
          <w:sz w:val="28"/>
          <w:szCs w:val="28"/>
        </w:rPr>
        <w:t>BOOK: Pigments of Your Imagination, by Cathy Taylor – this book is filled with strategies and techniques to take your inking further! It is available on Amazon.com</w:t>
      </w:r>
    </w:p>
    <w:p w14:paraId="6E2DA0C1" w14:textId="6C672990" w:rsidR="0007105C" w:rsidRPr="005B258B" w:rsidRDefault="0007105C" w:rsidP="0007105C">
      <w:pPr>
        <w:pStyle w:val="ListParagraph"/>
        <w:numPr>
          <w:ilvl w:val="0"/>
          <w:numId w:val="4"/>
        </w:numPr>
        <w:rPr>
          <w:sz w:val="28"/>
          <w:szCs w:val="28"/>
        </w:rPr>
      </w:pPr>
      <w:r>
        <w:rPr>
          <w:sz w:val="28"/>
          <w:szCs w:val="28"/>
        </w:rPr>
        <w:t>The Artist’s Way, by Julia Cameron and Big Magic, by Elizabeth Gilbert – these books can help you get in touch with your own inner creative self, identify what you want, and finally begin to let go of any fears about creativity that you may have been carrying around.</w:t>
      </w:r>
      <w:bookmarkStart w:id="0" w:name="_GoBack"/>
      <w:bookmarkEnd w:id="0"/>
    </w:p>
    <w:sectPr w:rsidR="0007105C" w:rsidRPr="005B258B" w:rsidSect="00A67AA7">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3A6B" w14:textId="77777777" w:rsidR="0082414E" w:rsidRDefault="0082414E" w:rsidP="005B258B">
      <w:pPr>
        <w:spacing w:after="0" w:line="240" w:lineRule="auto"/>
      </w:pPr>
      <w:r>
        <w:separator/>
      </w:r>
    </w:p>
  </w:endnote>
  <w:endnote w:type="continuationSeparator" w:id="0">
    <w:p w14:paraId="6E10713D" w14:textId="77777777" w:rsidR="0082414E" w:rsidRDefault="0082414E" w:rsidP="005B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265481"/>
      <w:docPartObj>
        <w:docPartGallery w:val="Page Numbers (Bottom of Page)"/>
        <w:docPartUnique/>
      </w:docPartObj>
    </w:sdtPr>
    <w:sdtEndPr>
      <w:rPr>
        <w:noProof/>
      </w:rPr>
    </w:sdtEndPr>
    <w:sdtContent>
      <w:p w14:paraId="28AAD2C5" w14:textId="7AD84291" w:rsidR="005B258B" w:rsidRDefault="005B258B" w:rsidP="005B258B">
        <w:pPr>
          <w:pStyle w:val="Footer"/>
        </w:pPr>
        <w:r>
          <w:fldChar w:fldCharType="begin"/>
        </w:r>
        <w:r>
          <w:instrText xml:space="preserve"> PAGE   \* MERGEFORMAT </w:instrText>
        </w:r>
        <w:r>
          <w:fldChar w:fldCharType="separate"/>
        </w:r>
        <w:r>
          <w:rPr>
            <w:noProof/>
          </w:rPr>
          <w:t>2</w:t>
        </w:r>
        <w:r>
          <w:rPr>
            <w:noProof/>
          </w:rPr>
          <w:fldChar w:fldCharType="end"/>
        </w:r>
      </w:p>
    </w:sdtContent>
  </w:sdt>
  <w:p w14:paraId="42C0A1FA" w14:textId="77777777" w:rsidR="005B258B" w:rsidRDefault="005B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B9CA" w14:textId="77777777" w:rsidR="0082414E" w:rsidRDefault="0082414E" w:rsidP="005B258B">
      <w:pPr>
        <w:spacing w:after="0" w:line="240" w:lineRule="auto"/>
      </w:pPr>
      <w:r>
        <w:separator/>
      </w:r>
    </w:p>
  </w:footnote>
  <w:footnote w:type="continuationSeparator" w:id="0">
    <w:p w14:paraId="0C939E3E" w14:textId="77777777" w:rsidR="0082414E" w:rsidRDefault="0082414E" w:rsidP="005B2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A99"/>
    <w:multiLevelType w:val="hybridMultilevel"/>
    <w:tmpl w:val="D02C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61E01"/>
    <w:multiLevelType w:val="hybridMultilevel"/>
    <w:tmpl w:val="F38AB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92EA1"/>
    <w:multiLevelType w:val="hybridMultilevel"/>
    <w:tmpl w:val="F38AB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41E81"/>
    <w:multiLevelType w:val="hybridMultilevel"/>
    <w:tmpl w:val="61E6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90"/>
    <w:rsid w:val="0007105C"/>
    <w:rsid w:val="000E4A90"/>
    <w:rsid w:val="00420C8E"/>
    <w:rsid w:val="005B258B"/>
    <w:rsid w:val="007B7CD5"/>
    <w:rsid w:val="0082414E"/>
    <w:rsid w:val="00A67AA7"/>
    <w:rsid w:val="00AD526F"/>
    <w:rsid w:val="00B1025A"/>
    <w:rsid w:val="00B3782C"/>
    <w:rsid w:val="00B7689F"/>
    <w:rsid w:val="00BF718A"/>
    <w:rsid w:val="00D3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32AA"/>
  <w15:chartTrackingRefBased/>
  <w15:docId w15:val="{1FEC9B15-FFD8-4FF9-807B-E47DDC8D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90"/>
    <w:pPr>
      <w:ind w:left="720"/>
      <w:contextualSpacing/>
    </w:pPr>
  </w:style>
  <w:style w:type="table" w:styleId="TableGrid">
    <w:name w:val="Table Grid"/>
    <w:basedOn w:val="TableNormal"/>
    <w:uiPriority w:val="39"/>
    <w:rsid w:val="000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AA7"/>
    <w:rPr>
      <w:color w:val="0563C1" w:themeColor="hyperlink"/>
      <w:u w:val="single"/>
    </w:rPr>
  </w:style>
  <w:style w:type="character" w:styleId="UnresolvedMention">
    <w:name w:val="Unresolved Mention"/>
    <w:basedOn w:val="DefaultParagraphFont"/>
    <w:uiPriority w:val="99"/>
    <w:semiHidden/>
    <w:unhideWhenUsed/>
    <w:rsid w:val="00A67AA7"/>
    <w:rPr>
      <w:color w:val="605E5C"/>
      <w:shd w:val="clear" w:color="auto" w:fill="E1DFDD"/>
    </w:rPr>
  </w:style>
  <w:style w:type="paragraph" w:styleId="Header">
    <w:name w:val="header"/>
    <w:basedOn w:val="Normal"/>
    <w:link w:val="HeaderChar"/>
    <w:uiPriority w:val="99"/>
    <w:unhideWhenUsed/>
    <w:rsid w:val="005B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8B"/>
  </w:style>
  <w:style w:type="paragraph" w:styleId="Footer">
    <w:name w:val="footer"/>
    <w:basedOn w:val="Normal"/>
    <w:link w:val="FooterChar"/>
    <w:uiPriority w:val="99"/>
    <w:unhideWhenUsed/>
    <w:rsid w:val="005B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azfalco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falcone@gmail.com" TargetMode="External"/><Relationship Id="rId12" Type="http://schemas.openxmlformats.org/officeDocument/2006/relationships/hyperlink" Target="https://www.youtube.com/user/kellielynn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kellielynna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roups/alcoholinkartist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3</cp:revision>
  <dcterms:created xsi:type="dcterms:W3CDTF">2019-01-07T14:24:00Z</dcterms:created>
  <dcterms:modified xsi:type="dcterms:W3CDTF">2019-01-07T16:06:00Z</dcterms:modified>
</cp:coreProperties>
</file>